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48C" w:rsidRPr="00C27BC3" w:rsidRDefault="002F148C">
      <w:pPr>
        <w:rPr>
          <w:b/>
          <w:u w:val="single"/>
        </w:rPr>
      </w:pPr>
      <w:r>
        <w:t xml:space="preserve">Title of the talk: </w:t>
      </w:r>
      <w:r w:rsidRPr="00C27BC3">
        <w:rPr>
          <w:b/>
          <w:u w:val="single"/>
        </w:rPr>
        <w:t>Unraveling the coping functions of the ventral midbrain</w:t>
      </w:r>
    </w:p>
    <w:p w:rsidR="001B1CF7" w:rsidRDefault="002F148C">
      <w:r>
        <w:t xml:space="preserve">Abstract:  </w:t>
      </w:r>
    </w:p>
    <w:p w:rsidR="0050706C" w:rsidRDefault="00EE1ACB">
      <w:bookmarkStart w:id="0" w:name="_GoBack"/>
      <w:bookmarkEnd w:id="0"/>
      <w:r w:rsidRPr="00EE1ACB">
        <w:rPr>
          <w:bCs/>
        </w:rPr>
        <w:t xml:space="preserve">The </w:t>
      </w:r>
      <w:r w:rsidR="005A7B8B">
        <w:rPr>
          <w:bCs/>
        </w:rPr>
        <w:t>ventral tegmental area (</w:t>
      </w:r>
      <w:r w:rsidRPr="00EE1ACB">
        <w:rPr>
          <w:bCs/>
        </w:rPr>
        <w:t>VTA</w:t>
      </w:r>
      <w:r w:rsidR="005A7B8B">
        <w:rPr>
          <w:bCs/>
        </w:rPr>
        <w:t>)</w:t>
      </w:r>
      <w:r w:rsidRPr="00EE1ACB">
        <w:rPr>
          <w:bCs/>
        </w:rPr>
        <w:t xml:space="preserve"> and </w:t>
      </w:r>
      <w:r w:rsidR="005A7B8B">
        <w:rPr>
          <w:bCs/>
        </w:rPr>
        <w:t>substantia nigra (</w:t>
      </w:r>
      <w:r w:rsidRPr="00EE1ACB">
        <w:rPr>
          <w:bCs/>
        </w:rPr>
        <w:t>SN</w:t>
      </w:r>
      <w:r w:rsidR="005A7B8B">
        <w:rPr>
          <w:bCs/>
        </w:rPr>
        <w:t>)</w:t>
      </w:r>
      <w:r w:rsidRPr="00EE1ACB">
        <w:rPr>
          <w:bCs/>
        </w:rPr>
        <w:t xml:space="preserve"> in the ventral midbrain play some essential roles in motivational behaviors. The afferent and efferent pathways involved, and how the information is mediated to initiate adequate coping responses, have become the impetus for understanding the circuitry mechanisms of the ventral midbrain underlying motivational behaviors</w:t>
      </w:r>
      <w:r w:rsidR="004C5C77">
        <w:rPr>
          <w:bCs/>
        </w:rPr>
        <w:t>.</w:t>
      </w:r>
      <w:r w:rsidR="005A7B8B">
        <w:rPr>
          <w:bCs/>
        </w:rPr>
        <w:t xml:space="preserve"> </w:t>
      </w:r>
      <w:r w:rsidR="00ED0A8D">
        <w:rPr>
          <w:bCs/>
        </w:rPr>
        <w:t xml:space="preserve">In the past years, I have </w:t>
      </w:r>
      <w:r w:rsidR="001E4DAC">
        <w:rPr>
          <w:bCs/>
        </w:rPr>
        <w:t>established a platform in the lab to employ o</w:t>
      </w:r>
      <w:r w:rsidR="00ED0A8D">
        <w:rPr>
          <w:bCs/>
        </w:rPr>
        <w:t>ptogenetic approach</w:t>
      </w:r>
      <w:r w:rsidR="001E4DAC">
        <w:rPr>
          <w:bCs/>
        </w:rPr>
        <w:t xml:space="preserve">, </w:t>
      </w:r>
      <w:r w:rsidR="00ED0A8D">
        <w:rPr>
          <w:bCs/>
        </w:rPr>
        <w:t xml:space="preserve">activity-dependent targeting approach </w:t>
      </w:r>
      <w:r w:rsidR="001E4DAC">
        <w:rPr>
          <w:bCs/>
        </w:rPr>
        <w:t xml:space="preserve">along with mouse behavioral paradigms to mainly investigate circuitry mechanisms of motivational behaviors. </w:t>
      </w:r>
      <w:r w:rsidR="005A7B8B">
        <w:rPr>
          <w:bCs/>
        </w:rPr>
        <w:t xml:space="preserve">In the present talk, I would like to share the recent </w:t>
      </w:r>
      <w:r w:rsidR="00ED0A8D">
        <w:rPr>
          <w:bCs/>
        </w:rPr>
        <w:t>studies</w:t>
      </w:r>
      <w:r w:rsidR="005A7B8B">
        <w:rPr>
          <w:bCs/>
        </w:rPr>
        <w:t xml:space="preserve"> in the lab </w:t>
      </w:r>
      <w:r w:rsidR="00ED0A8D">
        <w:rPr>
          <w:bCs/>
        </w:rPr>
        <w:t xml:space="preserve">that demonstrate how </w:t>
      </w:r>
      <w:r w:rsidR="001E4DAC">
        <w:rPr>
          <w:bCs/>
        </w:rPr>
        <w:t xml:space="preserve">the ventral midbrain </w:t>
      </w:r>
      <w:r w:rsidR="001E4DAC">
        <w:rPr>
          <w:bCs/>
        </w:rPr>
        <w:t xml:space="preserve">is engaged by </w:t>
      </w:r>
      <w:r w:rsidR="00ED0A8D">
        <w:rPr>
          <w:bCs/>
        </w:rPr>
        <w:t xml:space="preserve">the information of </w:t>
      </w:r>
      <w:r w:rsidR="001E4DAC">
        <w:rPr>
          <w:bCs/>
        </w:rPr>
        <w:t xml:space="preserve">selective </w:t>
      </w:r>
      <w:r w:rsidR="00ED0A8D">
        <w:rPr>
          <w:bCs/>
        </w:rPr>
        <w:t xml:space="preserve">modalities to attend or respond accordingly.  </w:t>
      </w:r>
      <w:r w:rsidR="004C5C77">
        <w:rPr>
          <w:bCs/>
        </w:rPr>
        <w:t xml:space="preserve"> </w:t>
      </w:r>
    </w:p>
    <w:sectPr w:rsidR="0050706C" w:rsidSect="00B7241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8C"/>
    <w:rsid w:val="001B1CF7"/>
    <w:rsid w:val="001E4DAC"/>
    <w:rsid w:val="002F148C"/>
    <w:rsid w:val="004C5C77"/>
    <w:rsid w:val="0050706C"/>
    <w:rsid w:val="005A7B8B"/>
    <w:rsid w:val="00713C2B"/>
    <w:rsid w:val="00B22D2B"/>
    <w:rsid w:val="00B72411"/>
    <w:rsid w:val="00C27BC3"/>
    <w:rsid w:val="00ED0A8D"/>
    <w:rsid w:val="00EE1A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1CDD"/>
  <w14:defaultImageDpi w14:val="330"/>
  <w15:chartTrackingRefBased/>
  <w15:docId w15:val="{2C6F62D4-A06F-48E0-8E02-DD9FF2A4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Haujie</dc:creator>
  <cp:keywords/>
  <dc:description/>
  <cp:lastModifiedBy>Haujie</cp:lastModifiedBy>
  <cp:revision>2</cp:revision>
  <dcterms:created xsi:type="dcterms:W3CDTF">2023-11-17T05:53:00Z</dcterms:created>
  <dcterms:modified xsi:type="dcterms:W3CDTF">2023-11-17T05:53:00Z</dcterms:modified>
</cp:coreProperties>
</file>